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Beet Green Fried Rice</w:t>
      </w:r>
      <w:r w:rsidDel="00000000" w:rsidR="00000000" w:rsidRPr="00000000">
        <w:rPr>
          <w:rtl w:val="0"/>
        </w:rPr>
      </w:r>
    </w:p>
    <w:p w:rsidR="00000000" w:rsidDel="00000000" w:rsidP="00000000" w:rsidRDefault="00000000" w:rsidRPr="00000000" w14:paraId="00000002">
      <w:pPr>
        <w:pageBreakBefore w:val="0"/>
        <w:rPr>
          <w:rFonts w:ascii="Oswald" w:cs="Oswald" w:eastAsia="Oswald" w:hAnsi="Oswald"/>
          <w:sz w:val="24"/>
          <w:szCs w:val="24"/>
        </w:rPr>
      </w:pPr>
      <w:r w:rsidDel="00000000" w:rsidR="00000000" w:rsidRPr="00000000">
        <w:rPr>
          <w:rFonts w:ascii="Oswald" w:cs="Oswald" w:eastAsia="Oswald" w:hAnsi="Oswald"/>
          <w:sz w:val="24"/>
          <w:szCs w:val="24"/>
          <w:rtl w:val="0"/>
        </w:rPr>
        <w:t xml:space="preserve">By Dan Cahill Mathews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rFonts w:ascii="Playfair Display" w:cs="Playfair Display" w:eastAsia="Playfair Display" w:hAnsi="Playfair Display"/>
          <w:sz w:val="28"/>
          <w:szCs w:val="28"/>
          <w:u w:val="single"/>
        </w:rPr>
      </w:pPr>
      <w:r w:rsidDel="00000000" w:rsidR="00000000" w:rsidRPr="00000000">
        <w:rPr>
          <w:rFonts w:ascii="Playfair Display" w:cs="Playfair Display" w:eastAsia="Playfair Display" w:hAnsi="Playfair Display"/>
          <w:sz w:val="28"/>
          <w:szCs w:val="28"/>
          <w:u w:val="single"/>
          <w:rtl w:val="0"/>
        </w:rPr>
        <w:t xml:space="preserve">Ingredients:</w:t>
      </w:r>
      <w:r w:rsidDel="00000000" w:rsidR="00000000" w:rsidRPr="00000000">
        <w:drawing>
          <wp:anchor allowOverlap="1" behindDoc="0" distB="114300" distT="114300" distL="114300" distR="114300" hidden="0" layoutInCell="1" locked="0" relativeHeight="0" simplePos="0">
            <wp:simplePos x="0" y="0"/>
            <wp:positionH relativeFrom="column">
              <wp:posOffset>3209925</wp:posOffset>
            </wp:positionH>
            <wp:positionV relativeFrom="paragraph">
              <wp:posOffset>200025</wp:posOffset>
            </wp:positionV>
            <wp:extent cx="2495550" cy="18954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6232" l="5072" r="0" t="0"/>
                    <a:stretch>
                      <a:fillRect/>
                    </a:stretch>
                  </pic:blipFill>
                  <pic:spPr>
                    <a:xfrm>
                      <a:off x="0" y="0"/>
                      <a:ext cx="2495550" cy="1895475"/>
                    </a:xfrm>
                    <a:prstGeom prst="rect"/>
                    <a:ln/>
                  </pic:spPr>
                </pic:pic>
              </a:graphicData>
            </a:graphic>
          </wp:anchor>
        </w:drawing>
      </w:r>
    </w:p>
    <w:p w:rsidR="00000000" w:rsidDel="00000000" w:rsidP="00000000" w:rsidRDefault="00000000" w:rsidRPr="00000000" w14:paraId="00000005">
      <w:pPr>
        <w:pageBreakBefore w:val="0"/>
        <w:rPr>
          <w:rFonts w:ascii="Playfair Display" w:cs="Playfair Display" w:eastAsia="Playfair Display" w:hAnsi="Playfair Display"/>
          <w:sz w:val="12"/>
          <w:szCs w:val="12"/>
          <w:u w:val="single"/>
        </w:rPr>
      </w:pPr>
      <w:r w:rsidDel="00000000" w:rsidR="00000000" w:rsidRPr="00000000">
        <w:rPr>
          <w:rtl w:val="0"/>
        </w:rPr>
      </w:r>
    </w:p>
    <w:p w:rsidR="00000000" w:rsidDel="00000000" w:rsidP="00000000" w:rsidRDefault="00000000" w:rsidRPr="00000000" w14:paraId="00000006">
      <w:pPr>
        <w:pageBreakBefore w:val="0"/>
        <w:rPr>
          <w:rFonts w:ascii="Oswald" w:cs="Oswald" w:eastAsia="Oswald" w:hAnsi="Oswald"/>
        </w:rPr>
      </w:pPr>
      <w:r w:rsidDel="00000000" w:rsidR="00000000" w:rsidRPr="00000000">
        <w:rPr>
          <w:rFonts w:ascii="Oswald" w:cs="Oswald" w:eastAsia="Oswald" w:hAnsi="Oswald"/>
          <w:rtl w:val="0"/>
        </w:rPr>
        <w:t xml:space="preserve">2 cups</w:t>
        <w:tab/>
        <w:tab/>
        <w:t xml:space="preserve">Leftover Cooked Rice</w:t>
      </w:r>
    </w:p>
    <w:p w:rsidR="00000000" w:rsidDel="00000000" w:rsidP="00000000" w:rsidRDefault="00000000" w:rsidRPr="00000000" w14:paraId="00000007">
      <w:pPr>
        <w:pageBreakBefore w:val="0"/>
        <w:rPr>
          <w:rFonts w:ascii="Oswald" w:cs="Oswald" w:eastAsia="Oswald" w:hAnsi="Oswald"/>
        </w:rPr>
      </w:pPr>
      <w:r w:rsidDel="00000000" w:rsidR="00000000" w:rsidRPr="00000000">
        <w:rPr>
          <w:rFonts w:ascii="Oswald" w:cs="Oswald" w:eastAsia="Oswald" w:hAnsi="Oswald"/>
          <w:rtl w:val="0"/>
        </w:rPr>
        <w:t xml:space="preserve">2 bunches </w:t>
        <w:tab/>
        <w:t xml:space="preserve">Beet Greens (from 2 beets)</w:t>
      </w:r>
      <w:r w:rsidDel="00000000" w:rsidR="00000000" w:rsidRPr="00000000">
        <w:rPr>
          <w:rtl w:val="0"/>
        </w:rPr>
      </w:r>
    </w:p>
    <w:p w:rsidR="00000000" w:rsidDel="00000000" w:rsidP="00000000" w:rsidRDefault="00000000" w:rsidRPr="00000000" w14:paraId="00000008">
      <w:pPr>
        <w:pageBreakBefore w:val="0"/>
        <w:rPr>
          <w:rFonts w:ascii="Oswald" w:cs="Oswald" w:eastAsia="Oswald" w:hAnsi="Oswald"/>
        </w:rPr>
      </w:pPr>
      <w:r w:rsidDel="00000000" w:rsidR="00000000" w:rsidRPr="00000000">
        <w:rPr>
          <w:rFonts w:ascii="Oswald" w:cs="Oswald" w:eastAsia="Oswald" w:hAnsi="Oswald"/>
          <w:rtl w:val="0"/>
        </w:rPr>
        <w:t xml:space="preserve">1 Cup</w:t>
        <w:tab/>
        <w:tab/>
        <w:t xml:space="preserve">Chopped Veggies of your choice</w:t>
      </w:r>
    </w:p>
    <w:p w:rsidR="00000000" w:rsidDel="00000000" w:rsidP="00000000" w:rsidRDefault="00000000" w:rsidRPr="00000000" w14:paraId="00000009">
      <w:pPr>
        <w:pageBreakBefore w:val="0"/>
        <w:rPr>
          <w:rFonts w:ascii="Oswald" w:cs="Oswald" w:eastAsia="Oswald" w:hAnsi="Oswald"/>
        </w:rPr>
      </w:pPr>
      <w:r w:rsidDel="00000000" w:rsidR="00000000" w:rsidRPr="00000000">
        <w:rPr>
          <w:rFonts w:ascii="Oswald" w:cs="Oswald" w:eastAsia="Oswald" w:hAnsi="Oswald"/>
          <w:rtl w:val="0"/>
        </w:rPr>
        <w:tab/>
        <w:tab/>
        <w:t xml:space="preserve">(carrot, onion, turnip, cabbage, etc.)</w:t>
      </w:r>
    </w:p>
    <w:p w:rsidR="00000000" w:rsidDel="00000000" w:rsidP="00000000" w:rsidRDefault="00000000" w:rsidRPr="00000000" w14:paraId="0000000A">
      <w:pPr>
        <w:pageBreakBefore w:val="0"/>
        <w:rPr>
          <w:rFonts w:ascii="Oswald" w:cs="Oswald" w:eastAsia="Oswald" w:hAnsi="Oswald"/>
        </w:rPr>
      </w:pPr>
      <w:r w:rsidDel="00000000" w:rsidR="00000000" w:rsidRPr="00000000">
        <w:rPr>
          <w:rFonts w:ascii="Oswald" w:cs="Oswald" w:eastAsia="Oswald" w:hAnsi="Oswald"/>
          <w:rtl w:val="0"/>
        </w:rPr>
        <w:t xml:space="preserve">2 tbsp</w:t>
        <w:tab/>
        <w:tab/>
        <w:t xml:space="preserve">Soy Sauce</w:t>
      </w:r>
    </w:p>
    <w:p w:rsidR="00000000" w:rsidDel="00000000" w:rsidP="00000000" w:rsidRDefault="00000000" w:rsidRPr="00000000" w14:paraId="0000000B">
      <w:pPr>
        <w:pageBreakBefore w:val="0"/>
        <w:rPr>
          <w:rFonts w:ascii="Oswald" w:cs="Oswald" w:eastAsia="Oswald" w:hAnsi="Oswald"/>
        </w:rPr>
      </w:pPr>
      <w:r w:rsidDel="00000000" w:rsidR="00000000" w:rsidRPr="00000000">
        <w:rPr>
          <w:rFonts w:ascii="Oswald" w:cs="Oswald" w:eastAsia="Oswald" w:hAnsi="Oswald"/>
          <w:rtl w:val="0"/>
        </w:rPr>
        <w:t xml:space="preserve">3 tbsp</w:t>
        <w:tab/>
        <w:tab/>
        <w:t xml:space="preserve">Oil</w:t>
      </w:r>
    </w:p>
    <w:p w:rsidR="00000000" w:rsidDel="00000000" w:rsidP="00000000" w:rsidRDefault="00000000" w:rsidRPr="00000000" w14:paraId="0000000C">
      <w:pPr>
        <w:pageBreakBefore w:val="0"/>
        <w:rPr>
          <w:rFonts w:ascii="Oswald" w:cs="Oswald" w:eastAsia="Oswald" w:hAnsi="Oswald"/>
        </w:rPr>
      </w:pPr>
      <w:r w:rsidDel="00000000" w:rsidR="00000000" w:rsidRPr="00000000">
        <w:rPr>
          <w:rFonts w:ascii="Oswald" w:cs="Oswald" w:eastAsia="Oswald" w:hAnsi="Oswald"/>
          <w:rtl w:val="0"/>
        </w:rPr>
        <w:t xml:space="preserve">Salt to taste</w:t>
      </w:r>
    </w:p>
    <w:p w:rsidR="00000000" w:rsidDel="00000000" w:rsidP="00000000" w:rsidRDefault="00000000" w:rsidRPr="00000000" w14:paraId="0000000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0E">
      <w:pPr>
        <w:pageBreakBefore w:val="0"/>
        <w:rPr>
          <w:rFonts w:ascii="Playfair Display" w:cs="Playfair Display" w:eastAsia="Playfair Display" w:hAnsi="Playfair Display"/>
          <w:sz w:val="28"/>
          <w:szCs w:val="28"/>
          <w:u w:val="single"/>
        </w:rPr>
      </w:pPr>
      <w:r w:rsidDel="00000000" w:rsidR="00000000" w:rsidRPr="00000000">
        <w:rPr>
          <w:rFonts w:ascii="Playfair Display" w:cs="Playfair Display" w:eastAsia="Playfair Display" w:hAnsi="Playfair Display"/>
          <w:sz w:val="28"/>
          <w:szCs w:val="28"/>
          <w:u w:val="single"/>
          <w:rtl w:val="0"/>
        </w:rPr>
        <w:t xml:space="preserve">Steps:</w:t>
      </w:r>
    </w:p>
    <w:p w:rsidR="00000000" w:rsidDel="00000000" w:rsidP="00000000" w:rsidRDefault="00000000" w:rsidRPr="00000000" w14:paraId="0000000F">
      <w:pPr>
        <w:pageBreakBefore w:val="0"/>
        <w:rPr>
          <w:rFonts w:ascii="Playfair Display" w:cs="Playfair Display" w:eastAsia="Playfair Display" w:hAnsi="Playfair Display"/>
          <w:sz w:val="10"/>
          <w:szCs w:val="10"/>
          <w:u w:val="single"/>
        </w:rPr>
      </w:pP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Prepare all veggies. Rinse and chop beet greens into ½ inch ribbons. Rinse, peel, and chop other veggies into roughly ½ inch cubes.</w:t>
      </w:r>
    </w:p>
    <w:p w:rsidR="00000000" w:rsidDel="00000000" w:rsidP="00000000" w:rsidRDefault="00000000" w:rsidRPr="00000000" w14:paraId="00000011">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Get your pan hot over high heat. Test the pan by wetting your hands and flicking water over the pan. If the water droplets bounce around the pan, it is hot enough. If they stay in place, it is not yet hot enough. When the pan is hot enough, add 2 tbsp oil and chopped veggies. Stir fry for 1 minute. </w:t>
      </w:r>
    </w:p>
    <w:p w:rsidR="00000000" w:rsidDel="00000000" w:rsidP="00000000" w:rsidRDefault="00000000" w:rsidRPr="00000000" w14:paraId="00000012">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Push the veggies to one side of the pan. Add 1 tbsp of oil and the rice. Stir fry for 1 minute to combine everything. </w:t>
      </w:r>
    </w:p>
    <w:p w:rsidR="00000000" w:rsidDel="00000000" w:rsidP="00000000" w:rsidRDefault="00000000" w:rsidRPr="00000000" w14:paraId="00000013">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Add the beet greens to the pan and 2 tbsp of soy sauce. Stir fry for 30 seconds then pat down the rice to compact it into the pan. Let cook for 2 minutes. This process will give the fried rice a crispy texture. </w:t>
      </w:r>
    </w:p>
    <w:p w:rsidR="00000000" w:rsidDel="00000000" w:rsidP="00000000" w:rsidRDefault="00000000" w:rsidRPr="00000000" w14:paraId="00000014">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Toss the fried rice and taste for seasoning. Add salt or more soy sauce to taste. Sometimes I like to add a tbsp of sugar for a bit of sweetness. Pour into a serving bowl and top with chopped onion greens.</w:t>
      </w:r>
    </w:p>
    <w:p w:rsidR="00000000" w:rsidDel="00000000" w:rsidP="00000000" w:rsidRDefault="00000000" w:rsidRPr="00000000" w14:paraId="00000015">
      <w:pPr>
        <w:pageBreakBefore w:val="0"/>
        <w:ind w:left="0" w:firstLine="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rFonts w:ascii="Playfair Display" w:cs="Playfair Display" w:eastAsia="Playfair Display" w:hAnsi="Playfair Display"/>
          <w:sz w:val="28"/>
          <w:szCs w:val="28"/>
          <w:u w:val="single"/>
        </w:rPr>
      </w:pPr>
      <w:r w:rsidDel="00000000" w:rsidR="00000000" w:rsidRPr="00000000">
        <w:rPr>
          <w:rFonts w:ascii="Playfair Display" w:cs="Playfair Display" w:eastAsia="Playfair Display" w:hAnsi="Playfair Display"/>
          <w:sz w:val="28"/>
          <w:szCs w:val="28"/>
          <w:u w:val="single"/>
          <w:rtl w:val="0"/>
        </w:rPr>
        <w:t xml:space="preserve">Local Products: </w:t>
      </w:r>
    </w:p>
    <w:p w:rsidR="00000000" w:rsidDel="00000000" w:rsidP="00000000" w:rsidRDefault="00000000" w:rsidRPr="00000000" w14:paraId="00000018">
      <w:pPr>
        <w:pageBreakBefore w:val="0"/>
        <w:numPr>
          <w:ilvl w:val="0"/>
          <w:numId w:val="1"/>
        </w:numPr>
        <w:ind w:left="720" w:hanging="360"/>
        <w:rPr>
          <w:rFonts w:ascii="Oswald" w:cs="Oswald" w:eastAsia="Oswald" w:hAnsi="Oswald"/>
        </w:rPr>
      </w:pPr>
      <w:r w:rsidDel="00000000" w:rsidR="00000000" w:rsidRPr="00000000">
        <w:rPr>
          <w:rFonts w:ascii="Oswald" w:cs="Oswald" w:eastAsia="Oswald" w:hAnsi="Oswald"/>
          <w:rtl w:val="0"/>
        </w:rPr>
        <w:t xml:space="preserve">Beet Greens and veggies</w:t>
      </w:r>
      <w:r w:rsidDel="00000000" w:rsidR="00000000" w:rsidRPr="00000000">
        <w:rPr>
          <w:rFonts w:ascii="Oswald" w:cs="Oswald" w:eastAsia="Oswald" w:hAnsi="Oswald"/>
          <w:rtl w:val="0"/>
        </w:rPr>
        <w:t xml:space="preserve"> from Wolf Ridge Organic Farm</w:t>
      </w:r>
    </w:p>
    <w:p w:rsidR="00000000" w:rsidDel="00000000" w:rsidP="00000000" w:rsidRDefault="00000000" w:rsidRPr="00000000" w14:paraId="00000019">
      <w:pPr>
        <w:pageBreakBefore w:val="0"/>
        <w:numPr>
          <w:ilvl w:val="1"/>
          <w:numId w:val="1"/>
        </w:numPr>
        <w:ind w:left="1440" w:hanging="360"/>
        <w:rPr>
          <w:rFonts w:ascii="Oswald" w:cs="Oswald" w:eastAsia="Oswald" w:hAnsi="Oswald"/>
        </w:rPr>
      </w:pPr>
      <w:r w:rsidDel="00000000" w:rsidR="00000000" w:rsidRPr="00000000">
        <w:rPr>
          <w:rFonts w:ascii="Oswald" w:cs="Oswald" w:eastAsia="Oswald" w:hAnsi="Oswald"/>
          <w:rtl w:val="0"/>
        </w:rPr>
        <w:t xml:space="preserve">Sarah Mayer (218)-220-0194</w:t>
      </w:r>
    </w:p>
    <w:p w:rsidR="00000000" w:rsidDel="00000000" w:rsidP="00000000" w:rsidRDefault="00000000" w:rsidRPr="00000000" w14:paraId="0000001A">
      <w:pPr>
        <w:pageBreakBefore w:val="0"/>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